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7E" w:rsidRPr="00AB2D7E" w:rsidRDefault="00AB2D7E" w:rsidP="00AB2D7E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B2D7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Казань на одном дыхании! - Лайт (</w:t>
      </w:r>
      <w:proofErr w:type="spellStart"/>
      <w:r w:rsidRPr="00AB2D7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пт-вт</w:t>
      </w:r>
      <w:proofErr w:type="spellEnd"/>
      <w:r w:rsidRPr="00AB2D7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) (май-сентябрь) </w:t>
      </w:r>
      <w:r w:rsidRPr="00AB2D7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5 дней/4 ночи </w:t>
      </w:r>
    </w:p>
    <w:p w:rsidR="0044103D" w:rsidRPr="004B1F4D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4103D" w:rsidRPr="00AB2D7E" w:rsidRDefault="0072168C" w:rsidP="004D0ED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B2D7E">
        <w:rPr>
          <w:rFonts w:ascii="Arial" w:hAnsi="Arial" w:cs="Arial"/>
          <w:b/>
          <w:sz w:val="24"/>
          <w:szCs w:val="24"/>
        </w:rPr>
        <w:t xml:space="preserve">Казань </w:t>
      </w:r>
      <w:r w:rsidR="0044103D" w:rsidRPr="00AB2D7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4103D" w:rsidRPr="00AB2D7E">
        <w:rPr>
          <w:rFonts w:ascii="Arial" w:hAnsi="Arial" w:cs="Arial"/>
          <w:b/>
          <w:sz w:val="24"/>
          <w:szCs w:val="24"/>
        </w:rPr>
        <w:t xml:space="preserve"> </w:t>
      </w:r>
      <w:r w:rsidR="00AB2D7E">
        <w:rPr>
          <w:rFonts w:ascii="Arial" w:hAnsi="Arial" w:cs="Arial"/>
          <w:b/>
          <w:sz w:val="24"/>
          <w:szCs w:val="24"/>
        </w:rPr>
        <w:t xml:space="preserve">Старо-Татарская слобода </w:t>
      </w:r>
      <w:r w:rsidR="00AB2D7E" w:rsidRPr="00AB2D7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B2D7E" w:rsidRPr="00AB2D7E">
        <w:rPr>
          <w:rFonts w:ascii="Arial" w:hAnsi="Arial" w:cs="Arial"/>
          <w:b/>
          <w:sz w:val="24"/>
          <w:szCs w:val="24"/>
        </w:rPr>
        <w:t xml:space="preserve"> </w:t>
      </w:r>
      <w:r w:rsidR="0002197D">
        <w:rPr>
          <w:rFonts w:ascii="Arial" w:hAnsi="Arial" w:cs="Arial"/>
          <w:b/>
          <w:sz w:val="24"/>
          <w:szCs w:val="24"/>
          <w:lang w:eastAsia="ru-RU"/>
        </w:rPr>
        <w:t>Казанский Богородицкий мужской монастырь</w:t>
      </w:r>
      <w:bookmarkStart w:id="0" w:name="_GoBack"/>
      <w:bookmarkEnd w:id="0"/>
      <w:r w:rsidR="00AB2D7E" w:rsidRPr="00AB2D7E">
        <w:rPr>
          <w:rFonts w:ascii="Arial" w:hAnsi="Arial" w:cs="Arial"/>
          <w:b/>
          <w:sz w:val="24"/>
          <w:szCs w:val="24"/>
        </w:rPr>
        <w:t xml:space="preserve"> </w:t>
      </w:r>
      <w:r w:rsidR="00AB2D7E" w:rsidRPr="00AB2D7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B2D7E" w:rsidRPr="00AB2D7E">
        <w:rPr>
          <w:rFonts w:ascii="Arial" w:hAnsi="Arial" w:cs="Arial"/>
          <w:b/>
          <w:sz w:val="24"/>
          <w:szCs w:val="24"/>
        </w:rPr>
        <w:t xml:space="preserve"> </w:t>
      </w:r>
      <w:r w:rsidR="00D92C04" w:rsidRPr="00AB2D7E">
        <w:rPr>
          <w:rFonts w:ascii="Arial" w:hAnsi="Arial" w:cs="Arial"/>
          <w:b/>
          <w:sz w:val="24"/>
          <w:szCs w:val="24"/>
        </w:rPr>
        <w:t xml:space="preserve">Казанский Кремль </w:t>
      </w:r>
      <w:r w:rsidR="00D92C04" w:rsidRPr="00AB2D7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2C04" w:rsidRPr="00AB2D7E">
        <w:rPr>
          <w:rFonts w:ascii="Arial" w:hAnsi="Arial" w:cs="Arial"/>
          <w:b/>
          <w:sz w:val="24"/>
          <w:szCs w:val="24"/>
        </w:rPr>
        <w:t xml:space="preserve"> </w:t>
      </w:r>
      <w:r w:rsidR="00AB2D7E" w:rsidRPr="00AB2D7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Дом Бая (по желанию за доп. плату</w:t>
      </w:r>
      <w:r w:rsidR="00AB2D7E" w:rsidRPr="00AB2D7E">
        <w:rPr>
          <w:rFonts w:ascii="Arial" w:hAnsi="Arial" w:cs="Arial"/>
          <w:b/>
          <w:sz w:val="24"/>
          <w:szCs w:val="24"/>
        </w:rPr>
        <w:t xml:space="preserve">) </w:t>
      </w:r>
      <w:r w:rsidR="00AB2D7E" w:rsidRPr="00AB2D7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B2D7E" w:rsidRPr="00AB2D7E">
        <w:rPr>
          <w:rFonts w:ascii="Arial" w:hAnsi="Arial" w:cs="Arial"/>
          <w:b/>
          <w:sz w:val="24"/>
          <w:szCs w:val="24"/>
        </w:rPr>
        <w:t xml:space="preserve"> Свияжск </w:t>
      </w:r>
      <w:r w:rsidR="00AB2D7E" w:rsidRPr="00AB2D7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(по желанию за доп. плату</w:t>
      </w:r>
      <w:r w:rsidR="00AB2D7E" w:rsidRPr="00AB2D7E">
        <w:rPr>
          <w:rFonts w:ascii="Arial" w:hAnsi="Arial" w:cs="Arial"/>
          <w:b/>
          <w:sz w:val="24"/>
          <w:szCs w:val="24"/>
        </w:rPr>
        <w:t xml:space="preserve">) </w:t>
      </w:r>
      <w:r w:rsidR="00AB2D7E" w:rsidRPr="00AB2D7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B2D7E" w:rsidRPr="00AB2D7E">
        <w:rPr>
          <w:rFonts w:ascii="Arial" w:hAnsi="Arial" w:cs="Arial"/>
          <w:sz w:val="24"/>
          <w:szCs w:val="24"/>
        </w:rPr>
        <w:t xml:space="preserve"> </w:t>
      </w:r>
      <w:r w:rsidR="00AB2D7E" w:rsidRPr="00AB2D7E">
        <w:rPr>
          <w:rStyle w:val="a7"/>
          <w:rFonts w:ascii="Arial" w:hAnsi="Arial" w:cs="Arial"/>
          <w:color w:val="000000"/>
          <w:sz w:val="24"/>
          <w:szCs w:val="24"/>
        </w:rPr>
        <w:t>«Храм всех религий»</w:t>
      </w:r>
      <w:r w:rsidR="00AB2D7E" w:rsidRPr="00AB2D7E">
        <w:rPr>
          <w:rStyle w:val="a7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B2D7E" w:rsidRPr="00AB2D7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B2D7E" w:rsidRPr="00AB2D7E">
        <w:rPr>
          <w:rStyle w:val="a7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B2D7E" w:rsidRPr="00AB2D7E">
        <w:rPr>
          <w:rFonts w:ascii="Arial" w:hAnsi="Arial" w:cs="Arial"/>
          <w:b/>
          <w:sz w:val="24"/>
          <w:szCs w:val="24"/>
          <w:lang w:eastAsia="ru-RU"/>
        </w:rPr>
        <w:t xml:space="preserve">Раифский </w:t>
      </w:r>
      <w:r w:rsidR="00AB2D7E">
        <w:rPr>
          <w:rFonts w:ascii="Arial" w:hAnsi="Arial" w:cs="Arial"/>
          <w:b/>
          <w:sz w:val="24"/>
          <w:szCs w:val="24"/>
          <w:lang w:eastAsia="ru-RU"/>
        </w:rPr>
        <w:t xml:space="preserve">Богородицкий мужской монастырь </w:t>
      </w:r>
      <w:r w:rsidR="00AB2D7E" w:rsidRPr="00AB2D7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C159F" w:rsidRPr="00AB2D7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159F" w:rsidRPr="00AB2D7E">
        <w:rPr>
          <w:rFonts w:ascii="Arial" w:hAnsi="Arial" w:cs="Arial"/>
          <w:b/>
          <w:sz w:val="24"/>
          <w:szCs w:val="24"/>
        </w:rPr>
        <w:t>Казань*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4103D" w:rsidRPr="001D79FA" w:rsidTr="004D0EDD">
        <w:trPr>
          <w:trHeight w:val="55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B2D7E" w:rsidRPr="00AB2D7E" w:rsidRDefault="00AB2D7E" w:rsidP="00AB2D7E">
            <w:pPr>
              <w:pStyle w:val="a5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Самостоятельное прибытие в гостиницу.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Трансфер до гостиницы бронируется заранее и предоставляется за дополнительную плату:</w:t>
            </w:r>
          </w:p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 xml:space="preserve">• </w:t>
            </w: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индивидуальный трансфер с вокзала/ аэропорта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(от 1250/2100 рублей за легковой автомобиль </w:t>
            </w: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 3 человека)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Гарантированное размещение в гостинице после 15:00. Свои вещи Вы можете оставить бесплатно в камере хранения гостиницы.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B2D7E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случае опоздания туристов к началу экскурсионной программы, просим срочно связаться по телефонам экстренной связи: +7 965 580 20 80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14:30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Встреча группы с экскурсоводом: улица Баумана д.19 (напротив входа в отель «Ногай»)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Выдача программ тура. Продажа дополнительных экскурсий, которые Вы можете приобрести по желанию.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Обзорная автобусная экскурсия «Легенды и тайны тысячелетней Казани».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> Вы насладитесь самобытной красотой Казани, увидите своими глазами яркие краски ее улиц и площадей, узнаете, где хранятся несметные сокровища Казанских ханов, и где закипел без огня котел.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 авылым», новый театр кукол, Казанский университет, площадь Свободы — культурный и административный центр Казани.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 по Старо-Татарской слободе.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> Сокровища ОК. Экскурсия по Старо-татарской слободе — это возможность окунуться в Казань 18-19 веков. Здесь тонкие минареты и татарские купеческие дома. Именно здесь проживали выдающиеся деятели татарского народа: интеллигенция, духовенство, купцы и промышленники. Вы узнаете историю коренных жителей Казани — татар — об их образовании, занятиях, культуре, вере. Вас ждут загадки озера Кабан, знакомство с Шурале и находчивым Батыром. В ходе прогулки вы узнаете, почему «татарские» мечети имеют своеобразную архитектурную форму и посетите самую старинную мечеть слободы.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18:00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>Окончание экскурсии. Свободное время в центре города.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20:30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AB2D7E">
              <w:rPr>
                <w:rStyle w:val="s10"/>
                <w:rFonts w:ascii="Arial" w:hAnsi="Arial" w:cs="Arial"/>
                <w:b/>
                <w:color w:val="000000"/>
                <w:sz w:val="18"/>
                <w:szCs w:val="18"/>
              </w:rPr>
              <w:t>За доп. плату:</w:t>
            </w: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 Автобусная вечерняя экскурсия по городу «Огни Казани».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Стоимость экскурсии 1500 рублей с туриста </w:t>
            </w:r>
            <w:r w:rsidRPr="00AB2D7E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(экскурсия состоится при наборе минимум 10 человек).</w:t>
            </w:r>
          </w:p>
          <w:p w:rsidR="004D0EDD" w:rsidRPr="00B75E17" w:rsidRDefault="00AB2D7E" w:rsidP="00AB2D7E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B75E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D0EDD" w:rsidRPr="001D79FA" w:rsidTr="004D0EDD">
        <w:trPr>
          <w:trHeight w:val="41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0EDD" w:rsidRPr="004D0EDD" w:rsidRDefault="004D0ED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 07:00</w:t>
            </w:r>
            <w:r w:rsidRPr="00AB2D7E">
              <w:rPr>
                <w:rFonts w:ascii="Arial" w:eastAsiaTheme="majorEastAsia" w:hAnsi="Arial" w:cs="Arial"/>
                <w:sz w:val="18"/>
                <w:szCs w:val="18"/>
              </w:rPr>
              <w:tab/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>Завтрак в гостинице.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09:30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Встреча с экскурсоводом: улица Баумана д.19 (напротив входа в отель «Ногай») Пешеходный день.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10:15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Казанская Святыня.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Посещение Казанского Богородицкого мужского монастыря, история которого неразрывно связана с обретением, прославлением и почитанием в России чудотворной Казанской иконы Божией Матери. После 1579 года – Казань святое место Руси, где сама Матерь Божия вдруг явила величайшую милость. Казанская икона… Кто же не знал ее в России? Эта икона является одной из наиболее почитаемых в Русской Церкви. Ей молятся, к ней обращаются с просьбами. При этом мало кто задается вопросом, какой путь проделала чудотворная икона и откуда она к нам пришла?</w:t>
            </w:r>
          </w:p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Почти сто лет назад, в 1932 году, Казань потеряла один из своих главных объектов – Собор Казанской иконы Божией Матери. Но теперь спустя годы собор возведен на месте обретения чудотворного образа, «вернулся» на свое историческое место, в своем прежнем облике. И трудно переоценить духовное значение такого воссоздания. 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11:20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Экскурсия</w:t>
            </w: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«Белокаменная крепость». 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Казанский Кремль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Сююмбике.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13:00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>Окончание экскурсии. Свободное время в центре города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 20:30 до 22:00 </w:t>
            </w:r>
            <w:r w:rsidRPr="00AB2D7E">
              <w:rPr>
                <w:rStyle w:val="s10"/>
                <w:rFonts w:ascii="Arial" w:hAnsi="Arial" w:cs="Arial"/>
                <w:b/>
                <w:color w:val="000000"/>
                <w:sz w:val="18"/>
                <w:szCs w:val="18"/>
              </w:rPr>
              <w:t xml:space="preserve">За доп. плату: </w:t>
            </w: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Авторская интерактивная программа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«Гостеприимный дом Бая»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.</w:t>
            </w: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Всех гостей Казани непременно приглашаем в гости, в главный дом татарского села — дом Бая. Состоятельные хозяева дома — Эбика и Бабай раскроют множество секретов из уклада жизни, обычаев и традиций татарского народа. За столом, за сытным обедом из национальных блюд (азу, треугольник, кыстыбый, кош теле, чак-чак) дорогим гостям Эбика и Бабай расскажут о любимых блюдах татарского народа через сказания и легенды. Увлекательные рассказ в музыкальном сопровождении раскроет интересные элементы национальных праздников летнего и зимнего солнцестояния — Навруз, Нардуган,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Аулок Ой, Никах, Бэби Туе, а также интересные застольные игры. 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Стоимость программы: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2600 рублей взрослый, 2400 рублей детский до 14 лет, 1000 рублей дети до 6 лет. </w:t>
            </w:r>
            <w:r w:rsidRPr="00AB2D7E">
              <w:rPr>
                <w:rFonts w:ascii="Arial" w:hAnsi="Arial" w:cs="Arial"/>
                <w:b/>
                <w:color w:val="FF0000"/>
                <w:sz w:val="18"/>
                <w:szCs w:val="18"/>
                <w:lang w:eastAsia="ru-RU"/>
              </w:rPr>
              <w:t>(Интерактив состоится при наборе минимум 15 человек).</w:t>
            </w:r>
          </w:p>
          <w:p w:rsidR="004D0EDD" w:rsidRPr="00260967" w:rsidRDefault="004D0EDD" w:rsidP="00D92C04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DC8" w:rsidRPr="001D79FA" w:rsidTr="004D0EDD">
        <w:trPr>
          <w:trHeight w:val="41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44DC8" w:rsidRDefault="00F44DC8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07:00</w:t>
            </w:r>
            <w:r w:rsidRPr="00AB2D7E">
              <w:rPr>
                <w:rFonts w:ascii="Arial" w:eastAsiaTheme="majorEastAsia" w:hAnsi="Arial" w:cs="Arial"/>
                <w:sz w:val="18"/>
                <w:szCs w:val="18"/>
              </w:rPr>
              <w:tab/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>Завтрак в гостинице.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Свободный день. 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AB2D7E" w:rsidRDefault="00AB2D7E" w:rsidP="00AB2D7E">
            <w:pPr>
              <w:pStyle w:val="a5"/>
              <w:rPr>
                <w:rFonts w:ascii="Arial" w:hAnsi="Arial" w:cs="Arial"/>
                <w:b/>
                <w:sz w:val="18"/>
                <w:szCs w:val="18"/>
              </w:rPr>
            </w:pPr>
            <w:r w:rsidRPr="00AB2D7E">
              <w:rPr>
                <w:rFonts w:ascii="Arial" w:hAnsi="Arial" w:cs="Arial"/>
                <w:b/>
                <w:sz w:val="18"/>
                <w:szCs w:val="18"/>
              </w:rPr>
              <w:t>При желании дополнительные экскурсии:</w:t>
            </w:r>
          </w:p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2D7E">
              <w:rPr>
                <w:rStyle w:val="s10"/>
                <w:rFonts w:ascii="Arial" w:hAnsi="Arial" w:cs="Arial"/>
                <w:b/>
                <w:color w:val="000000"/>
                <w:sz w:val="18"/>
                <w:szCs w:val="18"/>
              </w:rPr>
              <w:t>За доп. плату</w:t>
            </w:r>
            <w:r w:rsidRPr="00AB2D7E">
              <w:rPr>
                <w:rStyle w:val="s10"/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Речная экскурсия на остров-град Свияжск.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11:45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>Причал «Казан».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B2D7E" w:rsidRPr="00AB2D7E" w:rsidRDefault="00AB2D7E" w:rsidP="00AB2D7E">
            <w:pPr>
              <w:pStyle w:val="a5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B2D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Посадка на теплоход.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D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12:00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2D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Отправление т/х на речную экскурсию в Свияжск.</w:t>
            </w:r>
          </w:p>
          <w:p w:rsidR="00AB2D7E" w:rsidRPr="00AB2D7E" w:rsidRDefault="00AB2D7E" w:rsidP="00AB2D7E">
            <w:pPr>
              <w:pStyle w:val="a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B2D7E" w:rsidRDefault="00AB2D7E" w:rsidP="00AB2D7E">
            <w:pPr>
              <w:pStyle w:val="a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D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B2D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Прибытие т/х в Свияжск.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D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Экскурсия «Цитадель завоевателя»</w:t>
            </w:r>
            <w:r w:rsidRPr="00AB2D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остров-град Свияжск.</w:t>
            </w:r>
            <w:r w:rsidRPr="00AB2D7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AB2D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«Всех Скорбящих Радость»,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 — откуда открывается вид на водные просторы и Услонские горы. </w:t>
            </w:r>
          </w:p>
          <w:p w:rsidR="00AB2D7E" w:rsidRPr="00AB2D7E" w:rsidRDefault="00AB2D7E" w:rsidP="00AB2D7E">
            <w:pPr>
              <w:pStyle w:val="a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B2D7E" w:rsidRPr="00AB2D7E" w:rsidRDefault="00AB2D7E" w:rsidP="00AB2D7E">
            <w:pPr>
              <w:pStyle w:val="a5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2D7E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  <w:t>В ходе экскурсии предусмотрено свободное время (самостоятельно: музеи, сувенирные лавки, обед)</w:t>
            </w:r>
          </w:p>
          <w:p w:rsidR="00AB2D7E" w:rsidRPr="00AB2D7E" w:rsidRDefault="00AB2D7E" w:rsidP="00AB2D7E">
            <w:pPr>
              <w:pStyle w:val="a5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</w:p>
          <w:p w:rsidR="00AB2D7E" w:rsidRDefault="00AB2D7E" w:rsidP="00AB2D7E">
            <w:pPr>
              <w:pStyle w:val="a5"/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AB2D7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Стоимость экскурсии 3400 рублей с туриста </w:t>
            </w:r>
            <w:r w:rsidRPr="00AB2D7E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(экскурсия состоится при наборе группы)</w:t>
            </w:r>
            <w:r w:rsidRPr="00AB2D7E"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  <w:lang w:eastAsia="ru-RU"/>
              </w:rPr>
              <w:t>.</w:t>
            </w:r>
          </w:p>
          <w:p w:rsidR="00AB2D7E" w:rsidRPr="00AB2D7E" w:rsidRDefault="00AB2D7E" w:rsidP="00AB2D7E">
            <w:pPr>
              <w:pStyle w:val="a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B2D7E" w:rsidRPr="00AB2D7E" w:rsidRDefault="00AB2D7E" w:rsidP="00AB2D7E">
            <w:pPr>
              <w:pStyle w:val="a5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B2D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 случае невозможности проведения теплоходной экскурсии: Автобусная экскурсия на остров-град Свияжск.</w:t>
            </w:r>
          </w:p>
          <w:p w:rsidR="00AB2D7E" w:rsidRPr="00AB2D7E" w:rsidRDefault="00AB2D7E" w:rsidP="00AB2D7E">
            <w:pPr>
              <w:pStyle w:val="a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B2D7E" w:rsidRDefault="00AB2D7E" w:rsidP="00AB2D7E">
            <w:pPr>
              <w:pStyle w:val="a5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B2D7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Стоимость экскурсии 2500 рублей с туриста.</w:t>
            </w:r>
          </w:p>
          <w:p w:rsidR="00AB2D7E" w:rsidRPr="00AB2D7E" w:rsidRDefault="00AB2D7E" w:rsidP="00AB2D7E">
            <w:pPr>
              <w:pStyle w:val="a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B2D7E" w:rsidRDefault="00AB2D7E" w:rsidP="00AB2D7E">
            <w:pPr>
              <w:pStyle w:val="a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2D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17:00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2D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Отправление т/х в Казань.</w:t>
            </w:r>
          </w:p>
          <w:p w:rsidR="00AB2D7E" w:rsidRPr="00AB2D7E" w:rsidRDefault="00AB2D7E" w:rsidP="00AB2D7E">
            <w:pPr>
              <w:pStyle w:val="a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92C04" w:rsidRPr="00AB2D7E" w:rsidRDefault="00AB2D7E" w:rsidP="00D92C04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2D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19:00</w:t>
            </w:r>
            <w:r>
              <w:rPr>
                <w:rFonts w:ascii="Arial" w:eastAsiaTheme="majorEastAsia" w:hAnsi="Arial" w:cs="Arial"/>
                <w:color w:val="000000"/>
                <w:sz w:val="18"/>
                <w:szCs w:val="18"/>
              </w:rPr>
              <w:t xml:space="preserve"> </w:t>
            </w:r>
            <w:r w:rsidRPr="00AB2D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Прибытие т/х на причал «Казан». Свободное время.</w:t>
            </w:r>
          </w:p>
          <w:p w:rsidR="00F44DC8" w:rsidRDefault="00F44DC8" w:rsidP="00AB2D7E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92C04" w:rsidRPr="001D79FA" w:rsidTr="004D0EDD">
        <w:trPr>
          <w:trHeight w:val="41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D92C04" w:rsidRDefault="00D92C04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07:00</w:t>
            </w:r>
            <w:r w:rsidRPr="00AB2D7E">
              <w:rPr>
                <w:rFonts w:ascii="Arial" w:eastAsiaTheme="majorEastAsia" w:hAnsi="Arial" w:cs="Arial"/>
                <w:sz w:val="18"/>
                <w:szCs w:val="18"/>
              </w:rPr>
              <w:tab/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>Завтрак в гостинице. 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09:00</w:t>
            </w:r>
            <w:r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Встреча с экскурсоводом: улица Баумана д.19 (напротив входа в отель «Ногай»)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AB2D7E"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2D7E"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t>«Храм всех религий» на старом Московском тракте.</w:t>
            </w:r>
            <w:r w:rsidRPr="00AB2D7E">
              <w:rPr>
                <w:rFonts w:ascii="Arial" w:hAnsi="Arial" w:cs="Arial"/>
                <w:sz w:val="18"/>
                <w:szCs w:val="18"/>
              </w:rPr>
              <w:t>  Комплекс представляет собой необычное архитектурное смешивание разных культур и мировых верований — церкви, мечети, синагоги, пагоды, индуистские храмы, а также верования исчезнувших цивилизаций. Вселенский храм — это не место для богослужений, а музей и архитектурный памятник, и символический симбиоз религий, цивилизаций и культур. Внутри храм всех религий имеет несколько красиво декорированных залов, посвященных различным верованиям: зал Будды, Египетский зал, Католический зал, зал Иисуса Христа; есть также Театральный зал, картинная галерея, где проходят выставки художников, чайная комната. Важной составной частью памятника религий выступает и одна из комнат родного дома Ильдара Ханова, в которой он жил. После его смерти в комнате организовали музей в его честь.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11:15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Загородная экскурсия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«Овеянная легендами земля»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 xml:space="preserve"> в Раифский Богородицкий мужской монастырь, расположенный в 30 км. от Казани, в заповедном лесу, на берегу дивной красоты озера. 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Монастырь основан в 17 веке. Его архитектурный ансамбль – один из самых величественных в среднем Поволжье складывался в течение столетий. Основной святыней монастыря является чудотворный Грузинский образ пресвятой Богородицы (XVII в). На территории монастыря расположен освященный патриархом святой источник.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14:00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>Окончание программы. Свободное время в центре города.</w:t>
            </w:r>
          </w:p>
          <w:p w:rsidR="00D92C04" w:rsidRDefault="00AB2D7E" w:rsidP="00AB2D7E">
            <w:pPr>
              <w:pStyle w:val="a5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4103D" w:rsidRPr="001D79FA" w:rsidTr="00AB2D7E">
        <w:trPr>
          <w:trHeight w:val="100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D92C04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72168C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r w:rsidRPr="00AB2D7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07:00</w:t>
            </w:r>
            <w:r w:rsidRPr="00AB2D7E">
              <w:rPr>
                <w:rFonts w:ascii="Arial" w:eastAsiaTheme="majorEastAsia" w:hAnsi="Arial" w:cs="Arial"/>
                <w:sz w:val="18"/>
                <w:szCs w:val="18"/>
              </w:rPr>
              <w:tab/>
            </w:r>
            <w:r w:rsidRPr="00AB2D7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Завтрак в гостинице. Освобождение номеров. Расчетное время выезда из отеля 12:00. </w:t>
            </w:r>
            <w:r w:rsidRPr="00AB2D7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При необходимости вещи можно сдать в камеру хранения отеля (бесплатно). (Возможно продление номера за доп. плату по желанию, если поздний выезд).</w:t>
            </w: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AB2D7E" w:rsidRPr="00AB2D7E" w:rsidRDefault="00AB2D7E" w:rsidP="00AB2D7E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AB2D7E">
              <w:rPr>
                <w:rStyle w:val="a7"/>
                <w:rFonts w:ascii="Arial" w:hAnsi="Arial" w:cs="Arial"/>
                <w:color w:val="000000"/>
                <w:sz w:val="18"/>
                <w:szCs w:val="18"/>
              </w:rPr>
              <w:t>По желанию приобретение дополнительных экскурсий.</w:t>
            </w:r>
          </w:p>
          <w:p w:rsidR="0044103D" w:rsidRPr="004D0EDD" w:rsidRDefault="0044103D" w:rsidP="00D92C04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03D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4D0EDD" w:rsidRPr="004D0EDD" w:rsidRDefault="0044103D" w:rsidP="0073502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4D0EDD">
              <w:rPr>
                <w:rFonts w:ascii="Arial" w:hAnsi="Arial" w:cs="Arial"/>
                <w:sz w:val="18"/>
                <w:szCs w:val="18"/>
              </w:rPr>
              <w:t>проживание в выбранной гостинице</w:t>
            </w:r>
            <w:r w:rsidR="0073502F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1C159F">
              <w:rPr>
                <w:rFonts w:ascii="Arial" w:hAnsi="Arial" w:cs="Arial"/>
                <w:sz w:val="18"/>
                <w:szCs w:val="18"/>
              </w:rPr>
              <w:t xml:space="preserve"> (завтраки «шведский стол»)</w:t>
            </w:r>
            <w:r w:rsidR="00C8150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</w:t>
            </w:r>
            <w:r w:rsidR="0073502F">
              <w:rPr>
                <w:rFonts w:ascii="Arial" w:hAnsi="Arial" w:cs="Arial"/>
                <w:sz w:val="18"/>
                <w:szCs w:val="18"/>
              </w:rPr>
              <w:t>ое и экскурсионное обслуживание, включая в</w:t>
            </w:r>
            <w:r w:rsidR="0073502F" w:rsidRPr="00C8150D">
              <w:rPr>
                <w:rFonts w:ascii="Arial" w:hAnsi="Arial" w:cs="Arial"/>
                <w:sz w:val="18"/>
                <w:szCs w:val="18"/>
              </w:rPr>
              <w:t>ходные бил</w:t>
            </w:r>
            <w:r w:rsidR="0073502F">
              <w:rPr>
                <w:rFonts w:ascii="Arial" w:hAnsi="Arial" w:cs="Arial"/>
                <w:sz w:val="18"/>
                <w:szCs w:val="18"/>
              </w:rPr>
              <w:t xml:space="preserve">еты в объекты показа </w:t>
            </w:r>
            <w:r w:rsidRPr="00CE42E2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44103D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1D79FA" w:rsidRDefault="0044103D" w:rsidP="0072168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72168C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FE08EC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E08EC"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B5023F" w:rsidRPr="001C159F" w:rsidRDefault="00B5023F" w:rsidP="004D0ED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D0EDD" w:rsidRDefault="004D0EDD" w:rsidP="004D0ED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 желанию дополнительно оплачиваются:</w:t>
            </w:r>
          </w:p>
          <w:p w:rsidR="004D0EDD" w:rsidRPr="004D0EDD" w:rsidRDefault="004D0EDD" w:rsidP="004D0ED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C159F" w:rsidRDefault="001C159F" w:rsidP="004D0E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="00C8150D" w:rsidRPr="004D0EDD">
              <w:rPr>
                <w:rFonts w:ascii="Arial" w:hAnsi="Arial" w:cs="Arial"/>
                <w:b/>
                <w:sz w:val="18"/>
                <w:szCs w:val="18"/>
              </w:rPr>
              <w:t>аушники для экскурсий — радиогиды</w:t>
            </w:r>
            <w:r w:rsidR="00C8150D" w:rsidRPr="004D0EDD">
              <w:rPr>
                <w:rFonts w:ascii="Arial" w:hAnsi="Arial" w:cs="Arial"/>
                <w:sz w:val="18"/>
                <w:szCs w:val="18"/>
              </w:rPr>
              <w:t xml:space="preserve"> – стоимость </w:t>
            </w:r>
            <w:r w:rsidR="004D0EDD" w:rsidRPr="004D0EDD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8150D" w:rsidRPr="004D0EDD">
              <w:rPr>
                <w:rFonts w:ascii="Arial" w:hAnsi="Arial" w:cs="Arial"/>
                <w:b/>
                <w:sz w:val="18"/>
                <w:szCs w:val="18"/>
              </w:rPr>
              <w:t>0 рублей за сутки</w:t>
            </w:r>
            <w:r w:rsidR="00C8150D" w:rsidRPr="004D0EDD">
              <w:rPr>
                <w:rFonts w:ascii="Arial" w:hAnsi="Arial" w:cs="Arial"/>
                <w:sz w:val="18"/>
                <w:szCs w:val="18"/>
              </w:rPr>
              <w:t xml:space="preserve"> экскурсионного обслуживания.</w:t>
            </w:r>
          </w:p>
          <w:p w:rsidR="004D0EDD" w:rsidRPr="004D0EDD" w:rsidRDefault="004D0EDD" w:rsidP="004D0E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C159F" w:rsidRPr="004D0EDD" w:rsidRDefault="001C159F" w:rsidP="004D0E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D0EDD">
              <w:rPr>
                <w:rFonts w:ascii="Arial" w:hAnsi="Arial" w:cs="Arial"/>
                <w:b/>
                <w:sz w:val="18"/>
                <w:szCs w:val="18"/>
                <w:u w:val="single"/>
              </w:rPr>
              <w:t>Описание оборудования:</w:t>
            </w:r>
          </w:p>
          <w:p w:rsidR="00C8150D" w:rsidRPr="004D0EDD" w:rsidRDefault="001C159F" w:rsidP="004D0E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EDD">
              <w:rPr>
                <w:rFonts w:ascii="Arial" w:hAnsi="Arial" w:cs="Arial"/>
                <w:sz w:val="18"/>
                <w:szCs w:val="18"/>
              </w:rPr>
              <w:t xml:space="preserve">Каждому туристу выдается маленький радиоприемник, настроенный на передатчик гида и удобный наушник, после этого каждый турист в диапазоне действия передатчика </w:t>
            </w:r>
            <w:proofErr w:type="spellStart"/>
            <w:r w:rsidRPr="004D0EDD">
              <w:rPr>
                <w:rFonts w:ascii="Arial" w:hAnsi="Arial" w:cs="Arial"/>
                <w:sz w:val="18"/>
                <w:szCs w:val="18"/>
              </w:rPr>
              <w:t>радиогида</w:t>
            </w:r>
            <w:proofErr w:type="spellEnd"/>
            <w:r w:rsidRPr="004D0EDD">
              <w:rPr>
                <w:rFonts w:ascii="Arial" w:hAnsi="Arial" w:cs="Arial"/>
                <w:sz w:val="18"/>
                <w:szCs w:val="18"/>
              </w:rPr>
              <w:t xml:space="preserve"> (до 50-100м) слышит все объяснения гида через наушник. Радиуса действия передатчика </w:t>
            </w:r>
            <w:proofErr w:type="spellStart"/>
            <w:r w:rsidRPr="004D0EDD">
              <w:rPr>
                <w:rFonts w:ascii="Arial" w:hAnsi="Arial" w:cs="Arial"/>
                <w:sz w:val="18"/>
                <w:szCs w:val="18"/>
              </w:rPr>
              <w:t>радиогида</w:t>
            </w:r>
            <w:proofErr w:type="spellEnd"/>
            <w:r w:rsidRPr="004D0EDD">
              <w:rPr>
                <w:rFonts w:ascii="Arial" w:hAnsi="Arial" w:cs="Arial"/>
                <w:sz w:val="18"/>
                <w:szCs w:val="18"/>
              </w:rPr>
              <w:t xml:space="preserve"> вполне достаточно, чтобы участники экскурсионной группы могли свободно и непринужденно расположиться поблизости от экскурсовода, внимательно разглядывать заинтересовавшие их объекты, фотографироваться, не пропуская при этом ни слова.</w:t>
            </w:r>
          </w:p>
          <w:p w:rsidR="001C159F" w:rsidRPr="004D0EDD" w:rsidRDefault="001C159F" w:rsidP="004D0E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Информация по детям до 18 лет: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рекомендуемый возраст для экскурсионной программы: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 5 лет;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для ребенка до 7 лет без отдельного спального места - стоимость уточнять при бронировании;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ребёнок до 7 лет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 предоставлением отдельного спального места бронируется по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цене тарифа 8-14 лет (завтрак включен);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при сопровождении несовершеннолетних туристов третьими лицами, не являющимися родителями или законными представителями, необходимо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оформить Согласие в свободной письменной форме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(не требуется нотариальное заверение) на поездку ребенка в сопровождении третьего лица от одного родителя (законного представителя) и предъявить в отеле при заселении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Информация по встрече:</w:t>
            </w: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первый день туристы: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 самостоятельно добираются до гостиницы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(возможно заказать трансфер, за доп. плату, при бронировании тура, необходимо прописать это в комментарии к заявке, для актуализации стоимости трансфера на момент запроса (нетто);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время выезда на экскурсию в первый день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ФИКСИРОВАННОЕ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необходимо, вовремя быть на месте встречи, за неявку вовремя, ответственность за присоединение к группе несут туристы;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при встрече с экскурсоводом, туристы получают программу и время начала программы в последующие дни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(время начала может быть разное);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в заявке необходимо указывать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НОМЕРА МОБИЛЬНЫХ ТЕЛЕФОНОВ ТУРИСТОВ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на эти телефоны в первый день приходит смс уведомление о времени выезда из гостиницы на программу.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оплаты:</w:t>
            </w:r>
            <w:r w:rsidRPr="004D0EDD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оплаты (для обычных дат заездов):</w:t>
            </w: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Предоплата в размере 30% -  в течении 5 дней с момента подтверждения заявки;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Доплата — за 2 недели до начала тура.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Для праздничных дат заездов:</w:t>
            </w:r>
            <w:r w:rsidRPr="004D0EDD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Предоплата в размере 30% -  в течении 5 дней с момента подтверждения заявки;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Доплата — за 21 рабочий день до начала тура.</w:t>
            </w:r>
          </w:p>
          <w:p w:rsid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br/>
            </w:r>
            <w:r w:rsidRPr="004D0ED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Условия аннуляции прикреплены к туру отдельным файлом.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Отели в туре:</w:t>
            </w:r>
          </w:p>
          <w:p w:rsidR="00381FCA" w:rsidRDefault="00381FCA" w:rsidP="00381F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Биляр Палас 4*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Азимут отель 3*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Татарстан Эконом-Центр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3* 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Волга 2* 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Давыдов 3*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Сулейман Палас 4*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Парк отель Центр 3*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IT-Парк отель 3*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Ногай 4*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Корстон </w:t>
            </w:r>
            <w:proofErr w:type="spellStart"/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Tower</w:t>
            </w:r>
            <w:proofErr w:type="spellEnd"/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4*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стол».</w:t>
            </w:r>
          </w:p>
          <w:p w:rsidR="00381FCA" w:rsidRPr="004D0EDD" w:rsidRDefault="00381FCA" w:rsidP="00381F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81FCA" w:rsidRDefault="00381FCA" w:rsidP="00381F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Возможно размещение в отелях:</w:t>
            </w:r>
          </w:p>
          <w:p w:rsidR="00381FCA" w:rsidRPr="00927974" w:rsidRDefault="00381FCA" w:rsidP="00381FC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Кристалл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3* 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Амакс Сафар 3*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Релита отель 4*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381FCA" w:rsidRPr="004D0EDD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Гранд отель Казань 4*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стол»;</w:t>
            </w:r>
          </w:p>
          <w:p w:rsidR="00381FCA" w:rsidRDefault="00381FCA" w:rsidP="00381FC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Корстон 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Royal</w:t>
            </w:r>
            <w:r w:rsidRPr="004D0ED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отель 5* </w:t>
            </w:r>
            <w:r w:rsidRPr="004D0E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Завтрак «Шведский стол».</w:t>
            </w:r>
          </w:p>
          <w:p w:rsidR="004D0EDD" w:rsidRPr="004D0EDD" w:rsidRDefault="004D0EDD" w:rsidP="004D0EDD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14278"/>
    <w:multiLevelType w:val="hybridMultilevel"/>
    <w:tmpl w:val="0A16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F1BD6"/>
    <w:multiLevelType w:val="multilevel"/>
    <w:tmpl w:val="21E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4698C"/>
    <w:multiLevelType w:val="multilevel"/>
    <w:tmpl w:val="DB3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2197D"/>
    <w:rsid w:val="001C159F"/>
    <w:rsid w:val="00260967"/>
    <w:rsid w:val="00381FCA"/>
    <w:rsid w:val="0044103D"/>
    <w:rsid w:val="00497498"/>
    <w:rsid w:val="004D0EDD"/>
    <w:rsid w:val="00696E65"/>
    <w:rsid w:val="00715404"/>
    <w:rsid w:val="0072168C"/>
    <w:rsid w:val="007321D7"/>
    <w:rsid w:val="0073502F"/>
    <w:rsid w:val="008E2CED"/>
    <w:rsid w:val="00A30122"/>
    <w:rsid w:val="00A34A3F"/>
    <w:rsid w:val="00AA085D"/>
    <w:rsid w:val="00AB2D7E"/>
    <w:rsid w:val="00AF2AE3"/>
    <w:rsid w:val="00B5023F"/>
    <w:rsid w:val="00B7292B"/>
    <w:rsid w:val="00B75E17"/>
    <w:rsid w:val="00C8150D"/>
    <w:rsid w:val="00D92C04"/>
    <w:rsid w:val="00DD7200"/>
    <w:rsid w:val="00E061E5"/>
    <w:rsid w:val="00ED3E6D"/>
    <w:rsid w:val="00F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381FC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60967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character" w:customStyle="1" w:styleId="s10">
    <w:name w:val="s10"/>
    <w:basedOn w:val="a0"/>
    <w:rsid w:val="004D0EDD"/>
  </w:style>
  <w:style w:type="paragraph" w:styleId="a5">
    <w:name w:val="No Spacing"/>
    <w:uiPriority w:val="1"/>
    <w:qFormat/>
    <w:rsid w:val="004D0ED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D0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096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381F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381FCA"/>
    <w:rPr>
      <w:b/>
      <w:bCs/>
    </w:rPr>
  </w:style>
  <w:style w:type="character" w:customStyle="1" w:styleId="apple-converted-space">
    <w:name w:val="apple-converted-space"/>
    <w:basedOn w:val="a0"/>
    <w:rsid w:val="00AF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14</cp:revision>
  <dcterms:created xsi:type="dcterms:W3CDTF">2024-04-04T14:02:00Z</dcterms:created>
  <dcterms:modified xsi:type="dcterms:W3CDTF">2025-02-19T17:02:00Z</dcterms:modified>
</cp:coreProperties>
</file>